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0CA" w:rsidRDefault="00C670CA" w:rsidP="00C670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Surname</w:t>
      </w:r>
    </w:p>
    <w:p w:rsidR="00C670CA" w:rsidRDefault="00C670CA" w:rsidP="00C670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Instructor’s Name</w:t>
      </w:r>
    </w:p>
    <w:p w:rsidR="00C670CA" w:rsidRDefault="00C670CA" w:rsidP="00C670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</w:t>
      </w:r>
    </w:p>
    <w:p w:rsidR="00C670CA" w:rsidRDefault="00C670CA" w:rsidP="00C670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7C54CB" w:rsidRDefault="007C54CB" w:rsidP="000D38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17D" w:rsidRDefault="006E193C" w:rsidP="000D38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White</w:t>
      </w:r>
      <w:r w:rsidR="00D127F9">
        <w:rPr>
          <w:rFonts w:ascii="Times New Roman" w:hAnsi="Times New Roman" w:cs="Times New Roman"/>
          <w:b/>
          <w:sz w:val="24"/>
          <w:szCs w:val="24"/>
        </w:rPr>
        <w:t xml:space="preserve"> Birds Poem Analysis</w:t>
      </w:r>
    </w:p>
    <w:p w:rsidR="00654C23" w:rsidRDefault="00AF197E" w:rsidP="00D94F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“White Birds” is a poem that was written in August 4, 1891 by Yeats to his lover Gonne a few days after she </w:t>
      </w:r>
      <w:r w:rsidR="00DF423B">
        <w:rPr>
          <w:rFonts w:ascii="Times New Roman" w:hAnsi="Times New Roman" w:cs="Times New Roman"/>
          <w:sz w:val="24"/>
          <w:szCs w:val="24"/>
        </w:rPr>
        <w:t>refused his marriage proposal</w:t>
      </w:r>
      <w:r w:rsidR="006C5C57">
        <w:rPr>
          <w:rFonts w:ascii="Times New Roman" w:hAnsi="Times New Roman" w:cs="Times New Roman"/>
          <w:sz w:val="24"/>
          <w:szCs w:val="24"/>
        </w:rPr>
        <w:t xml:space="preserve"> (</w:t>
      </w:r>
      <w:r w:rsidR="006C5C57" w:rsidRPr="00801587">
        <w:rPr>
          <w:rFonts w:ascii="Times New Roman" w:hAnsi="Times New Roman" w:cs="Times New Roman"/>
          <w:sz w:val="24"/>
          <w:szCs w:val="24"/>
        </w:rPr>
        <w:t>Ross)</w:t>
      </w:r>
      <w:r w:rsidR="00DF423B">
        <w:rPr>
          <w:rFonts w:ascii="Times New Roman" w:hAnsi="Times New Roman" w:cs="Times New Roman"/>
          <w:sz w:val="24"/>
          <w:szCs w:val="24"/>
        </w:rPr>
        <w:t xml:space="preserve">. </w:t>
      </w:r>
      <w:r w:rsidR="000243A6">
        <w:rPr>
          <w:rFonts w:ascii="Times New Roman" w:hAnsi="Times New Roman" w:cs="Times New Roman"/>
          <w:sz w:val="24"/>
          <w:szCs w:val="24"/>
        </w:rPr>
        <w:t>Through the poem, the author (Yeats) was speaking to his girlfriend Gonne</w:t>
      </w:r>
      <w:r w:rsidR="007C0321">
        <w:rPr>
          <w:rFonts w:ascii="Times New Roman" w:hAnsi="Times New Roman" w:cs="Times New Roman"/>
          <w:sz w:val="24"/>
          <w:szCs w:val="24"/>
        </w:rPr>
        <w:t xml:space="preserve"> about his marital hopes. </w:t>
      </w:r>
      <w:r w:rsidR="0079745D">
        <w:rPr>
          <w:rFonts w:ascii="Times New Roman" w:hAnsi="Times New Roman" w:cs="Times New Roman"/>
          <w:sz w:val="24"/>
          <w:szCs w:val="24"/>
        </w:rPr>
        <w:t>He wished that they w</w:t>
      </w:r>
      <w:r w:rsidR="00655611">
        <w:rPr>
          <w:rFonts w:ascii="Times New Roman" w:hAnsi="Times New Roman" w:cs="Times New Roman"/>
          <w:sz w:val="24"/>
          <w:szCs w:val="24"/>
        </w:rPr>
        <w:t>ould be transformed into</w:t>
      </w:r>
      <w:r w:rsidR="00273890">
        <w:rPr>
          <w:rFonts w:ascii="Times New Roman" w:hAnsi="Times New Roman" w:cs="Times New Roman"/>
          <w:sz w:val="24"/>
          <w:szCs w:val="24"/>
        </w:rPr>
        <w:t xml:space="preserve"> white birds that would help</w:t>
      </w:r>
      <w:r w:rsidR="0079745D">
        <w:rPr>
          <w:rFonts w:ascii="Times New Roman" w:hAnsi="Times New Roman" w:cs="Times New Roman"/>
          <w:sz w:val="24"/>
          <w:szCs w:val="24"/>
        </w:rPr>
        <w:t xml:space="preserve"> </w:t>
      </w:r>
      <w:r w:rsidR="00B22418">
        <w:rPr>
          <w:rFonts w:ascii="Times New Roman" w:hAnsi="Times New Roman" w:cs="Times New Roman"/>
          <w:sz w:val="24"/>
          <w:szCs w:val="24"/>
        </w:rPr>
        <w:t xml:space="preserve">escape the circumstances that </w:t>
      </w:r>
      <w:r w:rsidR="00F67673">
        <w:rPr>
          <w:rFonts w:ascii="Times New Roman" w:hAnsi="Times New Roman" w:cs="Times New Roman"/>
          <w:sz w:val="24"/>
          <w:szCs w:val="24"/>
        </w:rPr>
        <w:t>wer</w:t>
      </w:r>
      <w:r w:rsidR="009963BC">
        <w:rPr>
          <w:rFonts w:ascii="Times New Roman" w:hAnsi="Times New Roman" w:cs="Times New Roman"/>
          <w:sz w:val="24"/>
          <w:szCs w:val="24"/>
        </w:rPr>
        <w:t xml:space="preserve">e </w:t>
      </w:r>
      <w:r w:rsidR="00B22418">
        <w:rPr>
          <w:rFonts w:ascii="Times New Roman" w:hAnsi="Times New Roman" w:cs="Times New Roman"/>
          <w:sz w:val="24"/>
          <w:szCs w:val="24"/>
        </w:rPr>
        <w:t xml:space="preserve">keeping them apart or </w:t>
      </w:r>
      <w:r w:rsidR="00873CF2">
        <w:rPr>
          <w:rFonts w:ascii="Times New Roman" w:hAnsi="Times New Roman" w:cs="Times New Roman"/>
          <w:sz w:val="24"/>
          <w:szCs w:val="24"/>
        </w:rPr>
        <w:t xml:space="preserve">even </w:t>
      </w:r>
      <w:r w:rsidR="00B22418">
        <w:rPr>
          <w:rFonts w:ascii="Times New Roman" w:hAnsi="Times New Roman" w:cs="Times New Roman"/>
          <w:sz w:val="24"/>
          <w:szCs w:val="24"/>
        </w:rPr>
        <w:t xml:space="preserve">pressures that made Gonne turndown his marriage proposal. </w:t>
      </w:r>
    </w:p>
    <w:p w:rsidR="0079745D" w:rsidRDefault="00654C23" w:rsidP="00D94F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Yeats</w:t>
      </w:r>
      <w:r w:rsidR="00226A95">
        <w:rPr>
          <w:rFonts w:ascii="Times New Roman" w:hAnsi="Times New Roman" w:cs="Times New Roman"/>
          <w:sz w:val="24"/>
          <w:szCs w:val="24"/>
        </w:rPr>
        <w:t xml:space="preserve"> describes that if they were only transformed into white birds they would depart to the numberless island of the Danaan Shore.</w:t>
      </w:r>
      <w:r w:rsidR="008B2EDA">
        <w:rPr>
          <w:rFonts w:ascii="Times New Roman" w:hAnsi="Times New Roman" w:cs="Times New Roman"/>
          <w:sz w:val="24"/>
          <w:szCs w:val="24"/>
        </w:rPr>
        <w:t xml:space="preserve"> </w:t>
      </w:r>
      <w:r w:rsidR="00642FFD">
        <w:rPr>
          <w:rFonts w:ascii="Times New Roman" w:hAnsi="Times New Roman" w:cs="Times New Roman"/>
          <w:sz w:val="24"/>
          <w:szCs w:val="24"/>
        </w:rPr>
        <w:t xml:space="preserve">In the first stanza, Yeats fantasizes how they would find refuge from the </w:t>
      </w:r>
      <w:r w:rsidR="00F90658">
        <w:rPr>
          <w:rFonts w:ascii="Times New Roman" w:hAnsi="Times New Roman" w:cs="Times New Roman"/>
          <w:sz w:val="24"/>
          <w:szCs w:val="24"/>
        </w:rPr>
        <w:t>“</w:t>
      </w:r>
      <w:r w:rsidR="00642FFD">
        <w:rPr>
          <w:rFonts w:ascii="Times New Roman" w:hAnsi="Times New Roman" w:cs="Times New Roman"/>
          <w:sz w:val="24"/>
          <w:szCs w:val="24"/>
        </w:rPr>
        <w:t>sadness</w:t>
      </w:r>
      <w:r w:rsidR="00F90658">
        <w:rPr>
          <w:rFonts w:ascii="Times New Roman" w:hAnsi="Times New Roman" w:cs="Times New Roman"/>
          <w:sz w:val="24"/>
          <w:szCs w:val="24"/>
        </w:rPr>
        <w:t>”</w:t>
      </w:r>
      <w:r w:rsidR="00642FFD">
        <w:rPr>
          <w:rFonts w:ascii="Times New Roman" w:hAnsi="Times New Roman" w:cs="Times New Roman"/>
          <w:sz w:val="24"/>
          <w:szCs w:val="24"/>
        </w:rPr>
        <w:t xml:space="preserve"> of the temporal world. He symbolizes </w:t>
      </w:r>
      <w:r w:rsidR="00111BDF">
        <w:rPr>
          <w:rFonts w:ascii="Times New Roman" w:hAnsi="Times New Roman" w:cs="Times New Roman"/>
          <w:sz w:val="24"/>
          <w:szCs w:val="24"/>
        </w:rPr>
        <w:t xml:space="preserve">this </w:t>
      </w:r>
      <w:r w:rsidR="00642FFD">
        <w:rPr>
          <w:rFonts w:ascii="Times New Roman" w:hAnsi="Times New Roman" w:cs="Times New Roman"/>
          <w:sz w:val="24"/>
          <w:szCs w:val="24"/>
        </w:rPr>
        <w:t>by the fleeting meteor and the evening star</w:t>
      </w:r>
      <w:r w:rsidR="000D137E">
        <w:rPr>
          <w:rFonts w:ascii="Times New Roman" w:hAnsi="Times New Roman" w:cs="Times New Roman"/>
          <w:sz w:val="24"/>
          <w:szCs w:val="24"/>
        </w:rPr>
        <w:t xml:space="preserve"> in the second and third line of the stanza</w:t>
      </w:r>
      <w:r w:rsidR="00642FFD">
        <w:rPr>
          <w:rFonts w:ascii="Times New Roman" w:hAnsi="Times New Roman" w:cs="Times New Roman"/>
          <w:sz w:val="24"/>
          <w:szCs w:val="24"/>
        </w:rPr>
        <w:t>. He also states that they would be set free from the “weariness” of mortal love as symbolized by “dreamers” the Rose and the lily</w:t>
      </w:r>
      <w:r w:rsidR="004D29C2">
        <w:rPr>
          <w:rFonts w:ascii="Times New Roman" w:hAnsi="Times New Roman" w:cs="Times New Roman"/>
          <w:sz w:val="24"/>
          <w:szCs w:val="24"/>
        </w:rPr>
        <w:t xml:space="preserve"> in the third line of the last stanza</w:t>
      </w:r>
      <w:r w:rsidR="000F7DEF">
        <w:rPr>
          <w:rFonts w:ascii="Times New Roman" w:hAnsi="Times New Roman" w:cs="Times New Roman"/>
          <w:sz w:val="24"/>
          <w:szCs w:val="24"/>
        </w:rPr>
        <w:t xml:space="preserve"> of the poem</w:t>
      </w:r>
      <w:r w:rsidR="00F11E67">
        <w:rPr>
          <w:rFonts w:ascii="Times New Roman" w:hAnsi="Times New Roman" w:cs="Times New Roman"/>
          <w:sz w:val="24"/>
          <w:szCs w:val="24"/>
        </w:rPr>
        <w:t xml:space="preserve"> (Yeats)</w:t>
      </w:r>
      <w:r w:rsidR="00642FF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5CE5" w:rsidRDefault="00CD306B" w:rsidP="00F676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critically analyzing the poem, one would notice that Yeats employed </w:t>
      </w:r>
      <w:r w:rsidR="00B86BB5">
        <w:rPr>
          <w:rFonts w:ascii="Times New Roman" w:hAnsi="Times New Roman" w:cs="Times New Roman"/>
          <w:sz w:val="24"/>
          <w:szCs w:val="24"/>
        </w:rPr>
        <w:t xml:space="preserve">declarative statements </w:t>
      </w:r>
      <w:r w:rsidR="001B2254">
        <w:rPr>
          <w:rFonts w:ascii="Times New Roman" w:hAnsi="Times New Roman" w:cs="Times New Roman"/>
          <w:sz w:val="24"/>
          <w:szCs w:val="24"/>
        </w:rPr>
        <w:t xml:space="preserve">that conceal some </w:t>
      </w:r>
      <w:r w:rsidR="000830D5">
        <w:rPr>
          <w:rFonts w:ascii="Times New Roman" w:hAnsi="Times New Roman" w:cs="Times New Roman"/>
          <w:sz w:val="24"/>
          <w:szCs w:val="24"/>
        </w:rPr>
        <w:t xml:space="preserve">rhetorical </w:t>
      </w:r>
      <w:r w:rsidR="00AA1B02">
        <w:rPr>
          <w:rFonts w:ascii="Times New Roman" w:hAnsi="Times New Roman" w:cs="Times New Roman"/>
          <w:sz w:val="24"/>
          <w:szCs w:val="24"/>
        </w:rPr>
        <w:t xml:space="preserve">questions in the poem. </w:t>
      </w:r>
      <w:r w:rsidR="005A240C">
        <w:rPr>
          <w:rFonts w:ascii="Times New Roman" w:hAnsi="Times New Roman" w:cs="Times New Roman"/>
          <w:sz w:val="24"/>
          <w:szCs w:val="24"/>
        </w:rPr>
        <w:t>For example, in the last line of the first stanza, the author states that sadness which may never die has awakened in their hearts</w:t>
      </w:r>
      <w:r w:rsidR="002C1723">
        <w:rPr>
          <w:rFonts w:ascii="Times New Roman" w:hAnsi="Times New Roman" w:cs="Times New Roman"/>
          <w:sz w:val="24"/>
          <w:szCs w:val="24"/>
        </w:rPr>
        <w:t xml:space="preserve">. </w:t>
      </w:r>
      <w:r w:rsidR="00A554AE">
        <w:rPr>
          <w:rFonts w:ascii="Times New Roman" w:hAnsi="Times New Roman" w:cs="Times New Roman"/>
          <w:sz w:val="24"/>
          <w:szCs w:val="24"/>
        </w:rPr>
        <w:t xml:space="preserve">While he was wishing that they could be </w:t>
      </w:r>
      <w:r w:rsidR="00A274BA">
        <w:rPr>
          <w:rFonts w:ascii="Times New Roman" w:hAnsi="Times New Roman" w:cs="Times New Roman"/>
          <w:sz w:val="24"/>
          <w:szCs w:val="24"/>
        </w:rPr>
        <w:t xml:space="preserve">transformed into </w:t>
      </w:r>
      <w:r w:rsidR="00A554AE">
        <w:rPr>
          <w:rFonts w:ascii="Times New Roman" w:hAnsi="Times New Roman" w:cs="Times New Roman"/>
          <w:sz w:val="24"/>
          <w:szCs w:val="24"/>
        </w:rPr>
        <w:t xml:space="preserve">white birds, he </w:t>
      </w:r>
      <w:r w:rsidR="00755BCF">
        <w:rPr>
          <w:rFonts w:ascii="Times New Roman" w:hAnsi="Times New Roman" w:cs="Times New Roman"/>
          <w:sz w:val="24"/>
          <w:szCs w:val="24"/>
        </w:rPr>
        <w:t>seems to</w:t>
      </w:r>
      <w:r w:rsidR="009A1D99">
        <w:rPr>
          <w:rFonts w:ascii="Times New Roman" w:hAnsi="Times New Roman" w:cs="Times New Roman"/>
          <w:sz w:val="24"/>
          <w:szCs w:val="24"/>
        </w:rPr>
        <w:t xml:space="preserve"> </w:t>
      </w:r>
      <w:r w:rsidR="008462B1">
        <w:rPr>
          <w:rFonts w:ascii="Times New Roman" w:hAnsi="Times New Roman" w:cs="Times New Roman"/>
          <w:sz w:val="24"/>
          <w:szCs w:val="24"/>
        </w:rPr>
        <w:t>wo</w:t>
      </w:r>
      <w:r w:rsidR="00A554AE">
        <w:rPr>
          <w:rFonts w:ascii="Times New Roman" w:hAnsi="Times New Roman" w:cs="Times New Roman"/>
          <w:sz w:val="24"/>
          <w:szCs w:val="24"/>
        </w:rPr>
        <w:t xml:space="preserve">nder why </w:t>
      </w:r>
      <w:r w:rsidR="001C1464">
        <w:rPr>
          <w:rFonts w:ascii="Times New Roman" w:hAnsi="Times New Roman" w:cs="Times New Roman"/>
          <w:sz w:val="24"/>
          <w:szCs w:val="24"/>
        </w:rPr>
        <w:t xml:space="preserve">Gonne </w:t>
      </w:r>
      <w:r w:rsidR="00FC1769">
        <w:rPr>
          <w:rFonts w:ascii="Times New Roman" w:hAnsi="Times New Roman" w:cs="Times New Roman"/>
          <w:sz w:val="24"/>
          <w:szCs w:val="24"/>
        </w:rPr>
        <w:t xml:space="preserve">decided to </w:t>
      </w:r>
      <w:r w:rsidR="00616BE7">
        <w:rPr>
          <w:rFonts w:ascii="Times New Roman" w:hAnsi="Times New Roman" w:cs="Times New Roman"/>
          <w:sz w:val="24"/>
          <w:szCs w:val="24"/>
        </w:rPr>
        <w:t xml:space="preserve">turn down his marriage proposal. </w:t>
      </w:r>
    </w:p>
    <w:p w:rsidR="00B5664A" w:rsidRDefault="0035023E" w:rsidP="00F676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“why” in </w:t>
      </w:r>
      <w:r w:rsidR="00BB7B8B">
        <w:rPr>
          <w:rFonts w:ascii="Times New Roman" w:hAnsi="Times New Roman" w:cs="Times New Roman"/>
          <w:sz w:val="24"/>
          <w:szCs w:val="24"/>
        </w:rPr>
        <w:t>his</w:t>
      </w:r>
      <w:r w:rsidR="008D48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mind</w:t>
      </w:r>
      <w:r w:rsidR="008B7F83">
        <w:rPr>
          <w:rFonts w:ascii="Times New Roman" w:hAnsi="Times New Roman" w:cs="Times New Roman"/>
          <w:sz w:val="24"/>
          <w:szCs w:val="24"/>
        </w:rPr>
        <w:t xml:space="preserve"> poses a</w:t>
      </w:r>
      <w:r>
        <w:rPr>
          <w:rFonts w:ascii="Times New Roman" w:hAnsi="Times New Roman" w:cs="Times New Roman"/>
          <w:sz w:val="24"/>
          <w:szCs w:val="24"/>
        </w:rPr>
        <w:t xml:space="preserve"> rhetorical </w:t>
      </w:r>
      <w:r w:rsidR="00A252F4">
        <w:rPr>
          <w:rFonts w:ascii="Times New Roman" w:hAnsi="Times New Roman" w:cs="Times New Roman"/>
          <w:sz w:val="24"/>
          <w:szCs w:val="24"/>
        </w:rPr>
        <w:t xml:space="preserve">question </w:t>
      </w:r>
      <w:r w:rsidR="00F43E64">
        <w:rPr>
          <w:rFonts w:ascii="Times New Roman" w:hAnsi="Times New Roman" w:cs="Times New Roman"/>
          <w:sz w:val="24"/>
          <w:szCs w:val="24"/>
        </w:rPr>
        <w:t>t</w:t>
      </w:r>
      <w:r w:rsidR="009B69EE">
        <w:rPr>
          <w:rFonts w:ascii="Times New Roman" w:hAnsi="Times New Roman" w:cs="Times New Roman"/>
          <w:sz w:val="24"/>
          <w:szCs w:val="24"/>
        </w:rPr>
        <w:t>hat</w:t>
      </w:r>
      <w:r w:rsidR="00FB2AF6">
        <w:rPr>
          <w:rFonts w:ascii="Times New Roman" w:hAnsi="Times New Roman" w:cs="Times New Roman"/>
          <w:sz w:val="24"/>
          <w:szCs w:val="24"/>
        </w:rPr>
        <w:t xml:space="preserve"> instead</w:t>
      </w:r>
      <w:r w:rsidR="00F43E64">
        <w:rPr>
          <w:rFonts w:ascii="Times New Roman" w:hAnsi="Times New Roman" w:cs="Times New Roman"/>
          <w:sz w:val="24"/>
          <w:szCs w:val="24"/>
        </w:rPr>
        <w:t xml:space="preserve"> </w:t>
      </w:r>
      <w:r w:rsidR="004F6D5C">
        <w:rPr>
          <w:rFonts w:ascii="Times New Roman" w:hAnsi="Times New Roman" w:cs="Times New Roman"/>
          <w:sz w:val="24"/>
          <w:szCs w:val="24"/>
        </w:rPr>
        <w:t>makes</w:t>
      </w:r>
      <w:r w:rsidR="00F43E64">
        <w:rPr>
          <w:rFonts w:ascii="Times New Roman" w:hAnsi="Times New Roman" w:cs="Times New Roman"/>
          <w:sz w:val="24"/>
          <w:szCs w:val="24"/>
        </w:rPr>
        <w:t xml:space="preserve"> hi</w:t>
      </w:r>
      <w:r w:rsidR="009D49AD">
        <w:rPr>
          <w:rFonts w:ascii="Times New Roman" w:hAnsi="Times New Roman" w:cs="Times New Roman"/>
          <w:sz w:val="24"/>
          <w:szCs w:val="24"/>
        </w:rPr>
        <w:t>s thoughts</w:t>
      </w:r>
      <w:r w:rsidR="00F43E64">
        <w:rPr>
          <w:rFonts w:ascii="Times New Roman" w:hAnsi="Times New Roman" w:cs="Times New Roman"/>
          <w:sz w:val="24"/>
          <w:szCs w:val="24"/>
        </w:rPr>
        <w:t xml:space="preserve"> reflect </w:t>
      </w:r>
      <w:r w:rsidR="00D25120">
        <w:rPr>
          <w:rFonts w:ascii="Times New Roman" w:hAnsi="Times New Roman" w:cs="Times New Roman"/>
          <w:sz w:val="24"/>
          <w:szCs w:val="24"/>
        </w:rPr>
        <w:t xml:space="preserve">more </w:t>
      </w:r>
      <w:r w:rsidR="0005009C">
        <w:rPr>
          <w:rFonts w:ascii="Times New Roman" w:hAnsi="Times New Roman" w:cs="Times New Roman"/>
          <w:sz w:val="24"/>
          <w:szCs w:val="24"/>
        </w:rPr>
        <w:t xml:space="preserve">on </w:t>
      </w:r>
      <w:r w:rsidR="00D02F6A">
        <w:rPr>
          <w:rFonts w:ascii="Times New Roman" w:hAnsi="Times New Roman" w:cs="Times New Roman"/>
          <w:sz w:val="24"/>
          <w:szCs w:val="24"/>
        </w:rPr>
        <w:t xml:space="preserve">what </w:t>
      </w:r>
      <w:r w:rsidR="00E51A27">
        <w:rPr>
          <w:rFonts w:ascii="Times New Roman" w:hAnsi="Times New Roman" w:cs="Times New Roman"/>
          <w:sz w:val="24"/>
          <w:szCs w:val="24"/>
        </w:rPr>
        <w:t>c</w:t>
      </w:r>
      <w:r w:rsidR="00D02F6A">
        <w:rPr>
          <w:rFonts w:ascii="Times New Roman" w:hAnsi="Times New Roman" w:cs="Times New Roman"/>
          <w:sz w:val="24"/>
          <w:szCs w:val="24"/>
        </w:rPr>
        <w:t>ould h</w:t>
      </w:r>
      <w:r w:rsidR="00972DCF">
        <w:rPr>
          <w:rFonts w:ascii="Times New Roman" w:hAnsi="Times New Roman" w:cs="Times New Roman"/>
          <w:sz w:val="24"/>
          <w:szCs w:val="24"/>
        </w:rPr>
        <w:t xml:space="preserve">ave happened if </w:t>
      </w:r>
      <w:r w:rsidR="00D02F6A">
        <w:rPr>
          <w:rFonts w:ascii="Times New Roman" w:hAnsi="Times New Roman" w:cs="Times New Roman"/>
          <w:sz w:val="24"/>
          <w:szCs w:val="24"/>
        </w:rPr>
        <w:t xml:space="preserve">Gonne accepted </w:t>
      </w:r>
      <w:r w:rsidR="00D25120">
        <w:rPr>
          <w:rFonts w:ascii="Times New Roman" w:hAnsi="Times New Roman" w:cs="Times New Roman"/>
          <w:sz w:val="24"/>
          <w:szCs w:val="24"/>
        </w:rPr>
        <w:t>the</w:t>
      </w:r>
      <w:r w:rsidR="00D02F6A">
        <w:rPr>
          <w:rFonts w:ascii="Times New Roman" w:hAnsi="Times New Roman" w:cs="Times New Roman"/>
          <w:sz w:val="24"/>
          <w:szCs w:val="24"/>
        </w:rPr>
        <w:t xml:space="preserve"> marriage proposal. </w:t>
      </w:r>
      <w:r w:rsidR="00845F98">
        <w:rPr>
          <w:rFonts w:ascii="Times New Roman" w:hAnsi="Times New Roman" w:cs="Times New Roman"/>
          <w:sz w:val="24"/>
          <w:szCs w:val="24"/>
        </w:rPr>
        <w:t>In fact</w:t>
      </w:r>
      <w:r w:rsidR="00FC2060">
        <w:rPr>
          <w:rFonts w:ascii="Times New Roman" w:hAnsi="Times New Roman" w:cs="Times New Roman"/>
          <w:sz w:val="24"/>
          <w:szCs w:val="24"/>
        </w:rPr>
        <w:t xml:space="preserve">, </w:t>
      </w:r>
      <w:r w:rsidR="00537088">
        <w:rPr>
          <w:rFonts w:ascii="Times New Roman" w:hAnsi="Times New Roman" w:cs="Times New Roman"/>
          <w:sz w:val="24"/>
          <w:szCs w:val="24"/>
        </w:rPr>
        <w:t xml:space="preserve">Yeats </w:t>
      </w:r>
      <w:r w:rsidR="00FC2060">
        <w:rPr>
          <w:rFonts w:ascii="Times New Roman" w:hAnsi="Times New Roman" w:cs="Times New Roman"/>
          <w:sz w:val="24"/>
          <w:szCs w:val="24"/>
        </w:rPr>
        <w:t xml:space="preserve">expresses </w:t>
      </w:r>
      <w:r w:rsidR="00537088">
        <w:rPr>
          <w:rFonts w:ascii="Times New Roman" w:hAnsi="Times New Roman" w:cs="Times New Roman"/>
          <w:sz w:val="24"/>
          <w:szCs w:val="24"/>
        </w:rPr>
        <w:t xml:space="preserve">a </w:t>
      </w:r>
      <w:r w:rsidR="00FC2060">
        <w:rPr>
          <w:rFonts w:ascii="Times New Roman" w:hAnsi="Times New Roman" w:cs="Times New Roman"/>
          <w:sz w:val="24"/>
          <w:szCs w:val="24"/>
        </w:rPr>
        <w:t xml:space="preserve">desperate escapist desire </w:t>
      </w:r>
      <w:r w:rsidR="00F65827">
        <w:rPr>
          <w:rFonts w:ascii="Times New Roman" w:hAnsi="Times New Roman" w:cs="Times New Roman"/>
          <w:sz w:val="24"/>
          <w:szCs w:val="24"/>
        </w:rPr>
        <w:t>to an extent of dreaming</w:t>
      </w:r>
      <w:r w:rsidR="00892473">
        <w:rPr>
          <w:rFonts w:ascii="Times New Roman" w:hAnsi="Times New Roman" w:cs="Times New Roman"/>
          <w:sz w:val="24"/>
          <w:szCs w:val="24"/>
        </w:rPr>
        <w:t xml:space="preserve"> </w:t>
      </w:r>
      <w:r w:rsidR="00E84835">
        <w:rPr>
          <w:rFonts w:ascii="Times New Roman" w:hAnsi="Times New Roman" w:cs="Times New Roman"/>
          <w:sz w:val="24"/>
          <w:szCs w:val="24"/>
        </w:rPr>
        <w:t xml:space="preserve">how they would depart to the </w:t>
      </w:r>
      <w:r w:rsidR="00892473">
        <w:rPr>
          <w:rFonts w:ascii="Times New Roman" w:hAnsi="Times New Roman" w:cs="Times New Roman"/>
          <w:sz w:val="24"/>
          <w:szCs w:val="24"/>
        </w:rPr>
        <w:t xml:space="preserve">“numberless-island of the Danaan Shore” where time would forget them. </w:t>
      </w:r>
      <w:r w:rsidR="000026F2">
        <w:rPr>
          <w:rFonts w:ascii="Times New Roman" w:hAnsi="Times New Roman" w:cs="Times New Roman"/>
          <w:sz w:val="24"/>
          <w:szCs w:val="24"/>
        </w:rPr>
        <w:t>The first two lines of the third stanza succinctly describe Yeats wishes</w:t>
      </w:r>
      <w:r w:rsidR="00D51053">
        <w:rPr>
          <w:rFonts w:ascii="Times New Roman" w:hAnsi="Times New Roman" w:cs="Times New Roman"/>
          <w:sz w:val="24"/>
          <w:szCs w:val="24"/>
        </w:rPr>
        <w:t>. The</w:t>
      </w:r>
      <w:r w:rsidR="00AC3A06">
        <w:rPr>
          <w:rFonts w:ascii="Times New Roman" w:hAnsi="Times New Roman" w:cs="Times New Roman"/>
          <w:sz w:val="24"/>
          <w:szCs w:val="24"/>
        </w:rPr>
        <w:t xml:space="preserve"> phrase “Time would forget us and sorrow come near us no more</w:t>
      </w:r>
      <w:r w:rsidR="00DE795C">
        <w:rPr>
          <w:rFonts w:ascii="Times New Roman" w:hAnsi="Times New Roman" w:cs="Times New Roman"/>
          <w:sz w:val="24"/>
          <w:szCs w:val="24"/>
        </w:rPr>
        <w:t>”</w:t>
      </w:r>
      <w:r w:rsidR="00D51053">
        <w:rPr>
          <w:rFonts w:ascii="Times New Roman" w:hAnsi="Times New Roman" w:cs="Times New Roman"/>
          <w:sz w:val="24"/>
          <w:szCs w:val="24"/>
        </w:rPr>
        <w:t xml:space="preserve"> also deepen</w:t>
      </w:r>
      <w:r w:rsidR="002B5EF3">
        <w:rPr>
          <w:rFonts w:ascii="Times New Roman" w:hAnsi="Times New Roman" w:cs="Times New Roman"/>
          <w:sz w:val="24"/>
          <w:szCs w:val="24"/>
        </w:rPr>
        <w:t>s</w:t>
      </w:r>
      <w:r w:rsidR="00D51053">
        <w:rPr>
          <w:rFonts w:ascii="Times New Roman" w:hAnsi="Times New Roman" w:cs="Times New Roman"/>
          <w:sz w:val="24"/>
          <w:szCs w:val="24"/>
        </w:rPr>
        <w:t xml:space="preserve"> the </w:t>
      </w:r>
      <w:r w:rsidR="006E0A93">
        <w:rPr>
          <w:rFonts w:ascii="Times New Roman" w:hAnsi="Times New Roman" w:cs="Times New Roman"/>
          <w:sz w:val="24"/>
          <w:szCs w:val="24"/>
        </w:rPr>
        <w:t>depiction</w:t>
      </w:r>
      <w:r w:rsidR="00D51053">
        <w:rPr>
          <w:rFonts w:ascii="Times New Roman" w:hAnsi="Times New Roman" w:cs="Times New Roman"/>
          <w:sz w:val="24"/>
          <w:szCs w:val="24"/>
        </w:rPr>
        <w:t xml:space="preserve"> of the setting into a metaphor. </w:t>
      </w:r>
    </w:p>
    <w:p w:rsidR="00C80AC1" w:rsidRPr="0028518B" w:rsidRDefault="00297B00" w:rsidP="006640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18B">
        <w:rPr>
          <w:rFonts w:ascii="Times New Roman" w:hAnsi="Times New Roman" w:cs="Times New Roman"/>
          <w:b/>
          <w:sz w:val="24"/>
          <w:szCs w:val="24"/>
        </w:rPr>
        <w:t>Deictic Analysis</w:t>
      </w:r>
    </w:p>
    <w:p w:rsidR="00297B00" w:rsidRDefault="00BE5381" w:rsidP="00F676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use of the word “were we” in the last line of the last stanza serves to emphasize the deictic function of the word “we”</w:t>
      </w:r>
      <w:r w:rsidR="00F10DDA">
        <w:rPr>
          <w:rFonts w:ascii="Times New Roman" w:hAnsi="Times New Roman" w:cs="Times New Roman"/>
          <w:sz w:val="24"/>
          <w:szCs w:val="24"/>
        </w:rPr>
        <w:t xml:space="preserve"> that rhymes in the second line of the first stanza. </w:t>
      </w:r>
      <w:r w:rsidR="00405AE4">
        <w:rPr>
          <w:rFonts w:ascii="Times New Roman" w:hAnsi="Times New Roman" w:cs="Times New Roman"/>
          <w:sz w:val="24"/>
          <w:szCs w:val="24"/>
        </w:rPr>
        <w:t xml:space="preserve">It is also important to note that </w:t>
      </w:r>
      <w:r w:rsidR="009B5676">
        <w:rPr>
          <w:rFonts w:ascii="Times New Roman" w:hAnsi="Times New Roman" w:cs="Times New Roman"/>
          <w:sz w:val="24"/>
          <w:szCs w:val="24"/>
        </w:rPr>
        <w:t xml:space="preserve">the deictic function </w:t>
      </w:r>
      <w:r>
        <w:rPr>
          <w:rFonts w:ascii="Times New Roman" w:hAnsi="Times New Roman" w:cs="Times New Roman"/>
          <w:sz w:val="24"/>
          <w:szCs w:val="24"/>
        </w:rPr>
        <w:t>ground</w:t>
      </w:r>
      <w:r w:rsidR="00AD148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poem </w:t>
      </w:r>
      <w:r w:rsidR="00347791">
        <w:rPr>
          <w:rFonts w:ascii="Times New Roman" w:hAnsi="Times New Roman" w:cs="Times New Roman"/>
          <w:sz w:val="24"/>
          <w:szCs w:val="24"/>
        </w:rPr>
        <w:t>not in</w:t>
      </w:r>
      <w:r>
        <w:rPr>
          <w:rFonts w:ascii="Times New Roman" w:hAnsi="Times New Roman" w:cs="Times New Roman"/>
          <w:sz w:val="24"/>
          <w:szCs w:val="24"/>
        </w:rPr>
        <w:t xml:space="preserve"> a particular person</w:t>
      </w:r>
      <w:r w:rsidR="00347791">
        <w:rPr>
          <w:rFonts w:ascii="Times New Roman" w:hAnsi="Times New Roman" w:cs="Times New Roman"/>
          <w:sz w:val="24"/>
          <w:szCs w:val="24"/>
        </w:rPr>
        <w:t>, but on</w:t>
      </w:r>
      <w:r>
        <w:rPr>
          <w:rFonts w:ascii="Times New Roman" w:hAnsi="Times New Roman" w:cs="Times New Roman"/>
          <w:sz w:val="24"/>
          <w:szCs w:val="24"/>
        </w:rPr>
        <w:t xml:space="preserve"> “we”</w:t>
      </w:r>
      <w:r w:rsidR="00221E77">
        <w:rPr>
          <w:rFonts w:ascii="Times New Roman" w:hAnsi="Times New Roman" w:cs="Times New Roman"/>
          <w:sz w:val="24"/>
          <w:szCs w:val="24"/>
        </w:rPr>
        <w:t xml:space="preserve"> </w:t>
      </w:r>
      <w:r w:rsidR="00D00D06">
        <w:rPr>
          <w:rFonts w:ascii="Times New Roman" w:hAnsi="Times New Roman" w:cs="Times New Roman"/>
          <w:sz w:val="24"/>
          <w:szCs w:val="24"/>
        </w:rPr>
        <w:t>that stands for both the author</w:t>
      </w:r>
      <w:r w:rsidR="0092671D">
        <w:rPr>
          <w:rFonts w:ascii="Times New Roman" w:hAnsi="Times New Roman" w:cs="Times New Roman"/>
          <w:sz w:val="24"/>
          <w:szCs w:val="24"/>
        </w:rPr>
        <w:t xml:space="preserve"> (Yeats)</w:t>
      </w:r>
      <w:r w:rsidR="00D00D06">
        <w:rPr>
          <w:rFonts w:ascii="Times New Roman" w:hAnsi="Times New Roman" w:cs="Times New Roman"/>
          <w:sz w:val="24"/>
          <w:szCs w:val="24"/>
        </w:rPr>
        <w:t xml:space="preserve"> and his girlfriend</w:t>
      </w:r>
      <w:r w:rsidR="005477E7">
        <w:rPr>
          <w:rFonts w:ascii="Times New Roman" w:hAnsi="Times New Roman" w:cs="Times New Roman"/>
          <w:sz w:val="24"/>
          <w:szCs w:val="24"/>
        </w:rPr>
        <w:t xml:space="preserve"> (Gonne)</w:t>
      </w:r>
      <w:r w:rsidR="00D00D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0AC1" w:rsidRDefault="00C80AC1" w:rsidP="00414DD1">
      <w:pPr>
        <w:rPr>
          <w:rFonts w:ascii="Times New Roman" w:hAnsi="Times New Roman" w:cs="Times New Roman"/>
          <w:sz w:val="24"/>
          <w:szCs w:val="24"/>
        </w:rPr>
      </w:pPr>
    </w:p>
    <w:p w:rsidR="00497DD6" w:rsidRDefault="00497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6689A" w:rsidRDefault="00D81281" w:rsidP="00170A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170AC5" w:rsidRDefault="00244F52" w:rsidP="00244F5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4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Ross, David A. </w:t>
      </w:r>
      <w:r w:rsidRPr="00244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Companion to William Butler Yeats: A Literary Reference to His Life and Work</w:t>
      </w:r>
      <w:r w:rsidRPr="0024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Infobase Publishing, 2014.</w:t>
      </w:r>
    </w:p>
    <w:p w:rsidR="00B053B3" w:rsidRPr="00B053B3" w:rsidRDefault="00B053B3" w:rsidP="00244F5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053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Yeats, William Butler. Poems. T. Fisher Unwin, 1899.</w:t>
      </w:r>
    </w:p>
    <w:sectPr w:rsidR="00B053B3" w:rsidRPr="00B053B3" w:rsidSect="00CE0D0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F1F" w:rsidRDefault="000B4F1F" w:rsidP="00C670CA">
      <w:pPr>
        <w:spacing w:after="0" w:line="240" w:lineRule="auto"/>
      </w:pPr>
      <w:r>
        <w:separator/>
      </w:r>
    </w:p>
  </w:endnote>
  <w:endnote w:type="continuationSeparator" w:id="1">
    <w:p w:rsidR="000B4F1F" w:rsidRDefault="000B4F1F" w:rsidP="00C67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F1F" w:rsidRDefault="000B4F1F" w:rsidP="00C670CA">
      <w:pPr>
        <w:spacing w:after="0" w:line="240" w:lineRule="auto"/>
      </w:pPr>
      <w:r>
        <w:separator/>
      </w:r>
    </w:p>
  </w:footnote>
  <w:footnote w:type="continuationSeparator" w:id="1">
    <w:p w:rsidR="000B4F1F" w:rsidRDefault="000B4F1F" w:rsidP="00C67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CA" w:rsidRPr="00BE78C8" w:rsidRDefault="00767DB9" w:rsidP="00767DB9">
    <w:pPr>
      <w:pStyle w:val="Header"/>
      <w:tabs>
        <w:tab w:val="left" w:pos="5760"/>
        <w:tab w:val="left" w:pos="7200"/>
      </w:tabs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BE78C8">
      <w:rPr>
        <w:rFonts w:ascii="Times New Roman" w:hAnsi="Times New Roman" w:cs="Times New Roman"/>
        <w:sz w:val="24"/>
        <w:szCs w:val="24"/>
      </w:rPr>
      <w:tab/>
      <w:t>Surname</w:t>
    </w:r>
    <w:r w:rsidRPr="00BE78C8">
      <w:rPr>
        <w:rFonts w:ascii="Times New Roman" w:hAnsi="Times New Roman" w:cs="Times New Roman"/>
        <w:sz w:val="24"/>
        <w:szCs w:val="24"/>
      </w:rPr>
      <w:tab/>
    </w:r>
    <w:r w:rsidR="00C670CA" w:rsidRPr="00BE78C8">
      <w:rPr>
        <w:rFonts w:ascii="Times New Roman" w:hAnsi="Times New Roman" w:cs="Times New Roman"/>
        <w:sz w:val="24"/>
        <w:szCs w:val="24"/>
      </w:rPr>
      <w:fldChar w:fldCharType="begin"/>
    </w:r>
    <w:r w:rsidR="00C670CA" w:rsidRPr="00BE78C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C670CA" w:rsidRPr="00BE78C8">
      <w:rPr>
        <w:rFonts w:ascii="Times New Roman" w:hAnsi="Times New Roman" w:cs="Times New Roman"/>
        <w:sz w:val="24"/>
        <w:szCs w:val="24"/>
      </w:rPr>
      <w:fldChar w:fldCharType="separate"/>
    </w:r>
    <w:r w:rsidR="00001C05">
      <w:rPr>
        <w:rFonts w:ascii="Times New Roman" w:hAnsi="Times New Roman" w:cs="Times New Roman"/>
        <w:noProof/>
        <w:sz w:val="24"/>
        <w:szCs w:val="24"/>
      </w:rPr>
      <w:t>1</w:t>
    </w:r>
    <w:r w:rsidR="00C670CA" w:rsidRPr="00BE78C8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113"/>
    <w:rsid w:val="00001C05"/>
    <w:rsid w:val="000026F2"/>
    <w:rsid w:val="000243A6"/>
    <w:rsid w:val="00024537"/>
    <w:rsid w:val="000463DF"/>
    <w:rsid w:val="0005009C"/>
    <w:rsid w:val="0007236D"/>
    <w:rsid w:val="000830D5"/>
    <w:rsid w:val="000B38EA"/>
    <w:rsid w:val="000B4530"/>
    <w:rsid w:val="000B4F1F"/>
    <w:rsid w:val="000C3BBC"/>
    <w:rsid w:val="000D137E"/>
    <w:rsid w:val="000D3894"/>
    <w:rsid w:val="000D7C95"/>
    <w:rsid w:val="000E3C14"/>
    <w:rsid w:val="000E63C1"/>
    <w:rsid w:val="000F46B9"/>
    <w:rsid w:val="000F7DEF"/>
    <w:rsid w:val="00104728"/>
    <w:rsid w:val="00111BDF"/>
    <w:rsid w:val="0016748F"/>
    <w:rsid w:val="00170AC5"/>
    <w:rsid w:val="001B2254"/>
    <w:rsid w:val="001C1464"/>
    <w:rsid w:val="001F78FC"/>
    <w:rsid w:val="00221E77"/>
    <w:rsid w:val="00226A95"/>
    <w:rsid w:val="002345B5"/>
    <w:rsid w:val="00240418"/>
    <w:rsid w:val="00244F52"/>
    <w:rsid w:val="00273890"/>
    <w:rsid w:val="0028518B"/>
    <w:rsid w:val="00297B00"/>
    <w:rsid w:val="002B5EF3"/>
    <w:rsid w:val="002C1723"/>
    <w:rsid w:val="002C24D6"/>
    <w:rsid w:val="003409A7"/>
    <w:rsid w:val="00347791"/>
    <w:rsid w:val="0035023E"/>
    <w:rsid w:val="00355E1C"/>
    <w:rsid w:val="00371EE8"/>
    <w:rsid w:val="003E7C18"/>
    <w:rsid w:val="00405AE4"/>
    <w:rsid w:val="00414DD1"/>
    <w:rsid w:val="00497DD6"/>
    <w:rsid w:val="004D29C2"/>
    <w:rsid w:val="004D60D7"/>
    <w:rsid w:val="004F6D5C"/>
    <w:rsid w:val="005022C1"/>
    <w:rsid w:val="00537088"/>
    <w:rsid w:val="00541D37"/>
    <w:rsid w:val="005477E7"/>
    <w:rsid w:val="005812E9"/>
    <w:rsid w:val="005A240C"/>
    <w:rsid w:val="005C6940"/>
    <w:rsid w:val="00616BE7"/>
    <w:rsid w:val="00631EE8"/>
    <w:rsid w:val="00642FFD"/>
    <w:rsid w:val="00644D46"/>
    <w:rsid w:val="00654C23"/>
    <w:rsid w:val="00655611"/>
    <w:rsid w:val="006640AE"/>
    <w:rsid w:val="00693A37"/>
    <w:rsid w:val="006964F7"/>
    <w:rsid w:val="006967CD"/>
    <w:rsid w:val="006C25E2"/>
    <w:rsid w:val="006C5C57"/>
    <w:rsid w:val="006E0A93"/>
    <w:rsid w:val="006E193C"/>
    <w:rsid w:val="006F57B5"/>
    <w:rsid w:val="0071157A"/>
    <w:rsid w:val="00751EC6"/>
    <w:rsid w:val="00755BCF"/>
    <w:rsid w:val="00767DB9"/>
    <w:rsid w:val="0079745D"/>
    <w:rsid w:val="007A13B2"/>
    <w:rsid w:val="007B780E"/>
    <w:rsid w:val="007C0321"/>
    <w:rsid w:val="007C54CB"/>
    <w:rsid w:val="00801587"/>
    <w:rsid w:val="0083744A"/>
    <w:rsid w:val="00845F98"/>
    <w:rsid w:val="008462B1"/>
    <w:rsid w:val="00873CF2"/>
    <w:rsid w:val="00892473"/>
    <w:rsid w:val="008A01B2"/>
    <w:rsid w:val="008B2EDA"/>
    <w:rsid w:val="008B7F83"/>
    <w:rsid w:val="008D48F8"/>
    <w:rsid w:val="008D5478"/>
    <w:rsid w:val="00900D73"/>
    <w:rsid w:val="0092671D"/>
    <w:rsid w:val="00927C6A"/>
    <w:rsid w:val="0096689A"/>
    <w:rsid w:val="00971910"/>
    <w:rsid w:val="00972DCF"/>
    <w:rsid w:val="009963BC"/>
    <w:rsid w:val="009A087C"/>
    <w:rsid w:val="009A1D99"/>
    <w:rsid w:val="009A26EF"/>
    <w:rsid w:val="009B5676"/>
    <w:rsid w:val="009B69EE"/>
    <w:rsid w:val="009C14BC"/>
    <w:rsid w:val="009D49AD"/>
    <w:rsid w:val="00A12043"/>
    <w:rsid w:val="00A252F4"/>
    <w:rsid w:val="00A274BA"/>
    <w:rsid w:val="00A328B3"/>
    <w:rsid w:val="00A554AE"/>
    <w:rsid w:val="00A64032"/>
    <w:rsid w:val="00A74755"/>
    <w:rsid w:val="00A80A57"/>
    <w:rsid w:val="00A93729"/>
    <w:rsid w:val="00AA1B02"/>
    <w:rsid w:val="00AB393F"/>
    <w:rsid w:val="00AB7159"/>
    <w:rsid w:val="00AC3349"/>
    <w:rsid w:val="00AC3A06"/>
    <w:rsid w:val="00AC5645"/>
    <w:rsid w:val="00AD1481"/>
    <w:rsid w:val="00AF197E"/>
    <w:rsid w:val="00B053B3"/>
    <w:rsid w:val="00B14A22"/>
    <w:rsid w:val="00B22418"/>
    <w:rsid w:val="00B5664A"/>
    <w:rsid w:val="00B661DB"/>
    <w:rsid w:val="00B86BB5"/>
    <w:rsid w:val="00BA0113"/>
    <w:rsid w:val="00BA4ED4"/>
    <w:rsid w:val="00BB7B8B"/>
    <w:rsid w:val="00BD68FF"/>
    <w:rsid w:val="00BE5381"/>
    <w:rsid w:val="00BE78C8"/>
    <w:rsid w:val="00BE7E4E"/>
    <w:rsid w:val="00BF4A41"/>
    <w:rsid w:val="00BF6957"/>
    <w:rsid w:val="00C670CA"/>
    <w:rsid w:val="00C80AC1"/>
    <w:rsid w:val="00C978E0"/>
    <w:rsid w:val="00CA48DD"/>
    <w:rsid w:val="00CC3D83"/>
    <w:rsid w:val="00CD306B"/>
    <w:rsid w:val="00CE0D0B"/>
    <w:rsid w:val="00CE2C16"/>
    <w:rsid w:val="00CE74C0"/>
    <w:rsid w:val="00D00D06"/>
    <w:rsid w:val="00D02F6A"/>
    <w:rsid w:val="00D127F9"/>
    <w:rsid w:val="00D25120"/>
    <w:rsid w:val="00D42C2E"/>
    <w:rsid w:val="00D51053"/>
    <w:rsid w:val="00D81281"/>
    <w:rsid w:val="00D832A2"/>
    <w:rsid w:val="00D94F8C"/>
    <w:rsid w:val="00DC2B15"/>
    <w:rsid w:val="00DD34A0"/>
    <w:rsid w:val="00DE795C"/>
    <w:rsid w:val="00DF423B"/>
    <w:rsid w:val="00E135D5"/>
    <w:rsid w:val="00E15CE5"/>
    <w:rsid w:val="00E51A27"/>
    <w:rsid w:val="00E84835"/>
    <w:rsid w:val="00E84E07"/>
    <w:rsid w:val="00E9633A"/>
    <w:rsid w:val="00F06790"/>
    <w:rsid w:val="00F10DDA"/>
    <w:rsid w:val="00F11E67"/>
    <w:rsid w:val="00F43E64"/>
    <w:rsid w:val="00F65827"/>
    <w:rsid w:val="00F67673"/>
    <w:rsid w:val="00F676D0"/>
    <w:rsid w:val="00F90658"/>
    <w:rsid w:val="00FB2AF6"/>
    <w:rsid w:val="00FC1769"/>
    <w:rsid w:val="00FC2060"/>
    <w:rsid w:val="00FD39AA"/>
    <w:rsid w:val="00FD3F2F"/>
    <w:rsid w:val="00FE4C10"/>
    <w:rsid w:val="00FE70BB"/>
    <w:rsid w:val="00FF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E7E4E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C67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70CA"/>
  </w:style>
  <w:style w:type="paragraph" w:styleId="Footer">
    <w:name w:val="footer"/>
    <w:basedOn w:val="Normal"/>
    <w:link w:val="FooterChar"/>
    <w:uiPriority w:val="99"/>
    <w:semiHidden/>
    <w:unhideWhenUsed/>
    <w:rsid w:val="00C67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70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2018-04-08T19:26:00Z</dcterms:created>
  <dcterms:modified xsi:type="dcterms:W3CDTF">2018-04-08T19:26:00Z</dcterms:modified>
</cp:coreProperties>
</file>